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5E74C3">
        <w:rPr>
          <w:rFonts w:ascii="Times New Roman" w:eastAsia="Times New Roman" w:hAnsi="Times New Roman"/>
          <w:b/>
          <w:noProof/>
          <w:sz w:val="24"/>
          <w:szCs w:val="24"/>
          <w:lang w:val="kk-KZ"/>
        </w:rPr>
        <w:t>КАЗАХСКИЙ НАЦИОНАЛЬНЫЙ УНИВЕРСИТЕТ ИМ. АЛЬ-ФАРАБИ</w:t>
      </w: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/>
        </w:rPr>
      </w:pP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5E74C3">
        <w:rPr>
          <w:rFonts w:ascii="Times New Roman" w:eastAsia="Times New Roman" w:hAnsi="Times New Roman"/>
          <w:b/>
          <w:noProof/>
          <w:sz w:val="24"/>
          <w:szCs w:val="24"/>
          <w:lang w:val="kk-KZ"/>
        </w:rPr>
        <w:t>Факультет истории, археологии и этнологии</w:t>
      </w: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5E74C3">
        <w:rPr>
          <w:rFonts w:ascii="Times New Roman" w:hAnsi="Times New Roman"/>
          <w:b/>
          <w:noProof/>
          <w:sz w:val="24"/>
          <w:szCs w:val="24"/>
          <w:lang w:val="kk-KZ"/>
        </w:rPr>
        <w:t>Кафедра археологии, этнологии и музеологии</w:t>
      </w: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5E74C3">
        <w:rPr>
          <w:rFonts w:ascii="Times New Roman" w:eastAsia="Times New Roman" w:hAnsi="Times New Roman"/>
          <w:b/>
          <w:noProof/>
          <w:sz w:val="24"/>
          <w:szCs w:val="24"/>
          <w:lang w:val="kk-KZ"/>
        </w:rPr>
        <w:t>Образовательная программа по специальности</w:t>
      </w:r>
    </w:p>
    <w:p w:rsidR="00562F4C" w:rsidRPr="005E74C3" w:rsidRDefault="00BD05C7" w:rsidP="00562F4C">
      <w:pPr>
        <w:pStyle w:val="a4"/>
        <w:jc w:val="center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r w:rsidRPr="005E74C3">
        <w:rPr>
          <w:rFonts w:ascii="Times New Roman" w:hAnsi="Times New Roman"/>
          <w:b/>
          <w:noProof/>
          <w:sz w:val="24"/>
          <w:szCs w:val="24"/>
          <w:lang w:val="kk-KZ"/>
        </w:rPr>
        <w:t>5В020800</w:t>
      </w:r>
      <w:r w:rsidR="00562F4C" w:rsidRPr="005E74C3">
        <w:rPr>
          <w:rFonts w:ascii="Times New Roman" w:hAnsi="Times New Roman"/>
          <w:b/>
          <w:noProof/>
          <w:sz w:val="24"/>
          <w:szCs w:val="24"/>
          <w:lang w:val="kk-KZ"/>
        </w:rPr>
        <w:t xml:space="preserve">– </w:t>
      </w:r>
      <w:r w:rsidRPr="005E74C3">
        <w:rPr>
          <w:rFonts w:ascii="Times New Roman" w:hAnsi="Times New Roman"/>
          <w:b/>
          <w:noProof/>
          <w:sz w:val="24"/>
          <w:szCs w:val="24"/>
          <w:lang w:val="kk-KZ"/>
        </w:rPr>
        <w:t>Археология и этнология</w:t>
      </w: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5E74C3">
        <w:rPr>
          <w:rFonts w:ascii="Times New Roman" w:eastAsia="Times New Roman" w:hAnsi="Times New Roman"/>
          <w:b/>
          <w:noProof/>
          <w:sz w:val="24"/>
          <w:szCs w:val="24"/>
          <w:lang w:val="kk-KZ"/>
        </w:rPr>
        <w:t>СИЛЛАБУС</w:t>
      </w: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5E74C3">
        <w:rPr>
          <w:rFonts w:ascii="Times New Roman" w:eastAsia="Times New Roman" w:hAnsi="Times New Roman"/>
          <w:b/>
          <w:noProof/>
          <w:sz w:val="24"/>
          <w:szCs w:val="24"/>
          <w:lang w:val="kk-KZ"/>
        </w:rPr>
        <w:t xml:space="preserve">по основному базовому </w:t>
      </w:r>
      <w:r w:rsidRPr="005E74C3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модулю </w:t>
      </w:r>
      <w:r w:rsidRPr="005E74C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5E74C3">
        <w:rPr>
          <w:rFonts w:ascii="Times New Roman" w:hAnsi="Times New Roman"/>
          <w:b/>
          <w:noProof/>
          <w:sz w:val="24"/>
          <w:szCs w:val="24"/>
          <w:lang w:val="kk-KZ"/>
        </w:rPr>
        <w:t>включает дисциплину</w:t>
      </w:r>
    </w:p>
    <w:p w:rsidR="00562F4C" w:rsidRPr="005E74C3" w:rsidRDefault="00562F4C" w:rsidP="00562F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5E74C3"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  <w:t>7В 316</w:t>
      </w:r>
      <w:r w:rsidRPr="005E74C3">
        <w:rPr>
          <w:rFonts w:ascii="Times New Roman" w:hAnsi="Times New Roman"/>
          <w:b/>
          <w:noProof/>
          <w:sz w:val="24"/>
          <w:szCs w:val="24"/>
          <w:lang w:val="kk-KZ"/>
        </w:rPr>
        <w:t xml:space="preserve"> «</w:t>
      </w:r>
      <w:r w:rsidRPr="005E74C3">
        <w:rPr>
          <w:rFonts w:ascii="Times New Roman" w:hAnsi="Times New Roman" w:cs="Times New Roman"/>
          <w:b/>
          <w:bCs/>
          <w:smallCaps/>
          <w:noProof/>
          <w:sz w:val="24"/>
          <w:szCs w:val="24"/>
          <w:lang w:val="kk-KZ"/>
        </w:rPr>
        <w:t>ИСТОРИЧЕСКОЕ КРАЕВЕДЕНИЕ</w:t>
      </w:r>
      <w:r w:rsidRPr="005E74C3">
        <w:rPr>
          <w:rFonts w:ascii="Times New Roman" w:hAnsi="Times New Roman"/>
          <w:b/>
          <w:noProof/>
          <w:sz w:val="24"/>
          <w:szCs w:val="24"/>
          <w:lang w:val="kk-KZ"/>
        </w:rPr>
        <w:t>»</w:t>
      </w:r>
      <w:r w:rsidRPr="005E74C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BD05C7" w:rsidRPr="005E74C3">
        <w:rPr>
          <w:rFonts w:ascii="Times New Roman" w:hAnsi="Times New Roman"/>
          <w:b/>
          <w:noProof/>
          <w:sz w:val="24"/>
          <w:szCs w:val="24"/>
          <w:lang w:val="kk-KZ"/>
        </w:rPr>
        <w:t>2</w:t>
      </w:r>
      <w:r w:rsidRPr="005E74C3">
        <w:rPr>
          <w:rFonts w:ascii="Times New Roman" w:eastAsia="Times New Roman" w:hAnsi="Times New Roman"/>
          <w:b/>
          <w:noProof/>
          <w:sz w:val="24"/>
          <w:szCs w:val="24"/>
          <w:lang w:val="kk-KZ"/>
        </w:rPr>
        <w:t>кредита</w:t>
      </w: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</w:p>
    <w:p w:rsidR="00562F4C" w:rsidRPr="005E74C3" w:rsidRDefault="00BD05C7" w:rsidP="00562F4C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5E74C3">
        <w:rPr>
          <w:rFonts w:ascii="Times New Roman" w:hAnsi="Times New Roman"/>
          <w:b/>
          <w:noProof/>
          <w:sz w:val="24"/>
          <w:szCs w:val="24"/>
          <w:lang w:val="kk-KZ"/>
        </w:rPr>
        <w:t>3</w:t>
      </w:r>
      <w:r w:rsidR="00562F4C" w:rsidRPr="005E74C3">
        <w:rPr>
          <w:rFonts w:ascii="Times New Roman" w:hAnsi="Times New Roman"/>
          <w:b/>
          <w:noProof/>
          <w:sz w:val="24"/>
          <w:szCs w:val="24"/>
          <w:lang w:val="kk-KZ"/>
        </w:rPr>
        <w:t xml:space="preserve">курс, р/о, семестр </w:t>
      </w:r>
      <w:r w:rsidR="00570F22" w:rsidRPr="005E74C3">
        <w:rPr>
          <w:rFonts w:ascii="Times New Roman" w:hAnsi="Times New Roman"/>
          <w:b/>
          <w:noProof/>
          <w:sz w:val="24"/>
          <w:szCs w:val="24"/>
          <w:lang w:val="kk-KZ"/>
        </w:rPr>
        <w:t>осе</w:t>
      </w:r>
      <w:r w:rsidR="00562F4C" w:rsidRPr="005E74C3">
        <w:rPr>
          <w:rFonts w:ascii="Times New Roman" w:hAnsi="Times New Roman"/>
          <w:b/>
          <w:noProof/>
          <w:sz w:val="24"/>
          <w:szCs w:val="24"/>
          <w:lang w:val="kk-KZ"/>
        </w:rPr>
        <w:t>нний, 201</w:t>
      </w:r>
      <w:r w:rsidR="00570F22" w:rsidRPr="005E74C3">
        <w:rPr>
          <w:rFonts w:ascii="Times New Roman" w:hAnsi="Times New Roman"/>
          <w:b/>
          <w:noProof/>
          <w:sz w:val="24"/>
          <w:szCs w:val="24"/>
          <w:lang w:val="kk-KZ"/>
        </w:rPr>
        <w:t>9-2020</w:t>
      </w:r>
      <w:r w:rsidR="00562F4C" w:rsidRPr="005E74C3">
        <w:rPr>
          <w:rFonts w:ascii="Times New Roman" w:hAnsi="Times New Roman"/>
          <w:b/>
          <w:noProof/>
          <w:sz w:val="24"/>
          <w:szCs w:val="24"/>
          <w:lang w:val="kk-KZ"/>
        </w:rPr>
        <w:t xml:space="preserve"> учебный год</w:t>
      </w:r>
    </w:p>
    <w:p w:rsidR="00562F4C" w:rsidRPr="005E74C3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</w:p>
    <w:p w:rsidR="00562F4C" w:rsidRPr="005E74C3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5E74C3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62F4C" w:rsidRPr="005E74C3" w:rsidTr="00931D06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>ECTS</w:t>
            </w:r>
          </w:p>
        </w:tc>
      </w:tr>
      <w:tr w:rsidR="00562F4C" w:rsidRPr="005E74C3" w:rsidTr="00931D06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>Лек.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Лаб. 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62F4C" w:rsidRPr="005E74C3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5E74C3">
              <w:rPr>
                <w:rFonts w:ascii="Times New Roman" w:hAnsi="Times New Roman"/>
                <w:b/>
                <w:noProof/>
                <w:color w:val="000000"/>
                <w:lang w:val="kk-KZ"/>
              </w:rPr>
              <w:t>7В 316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5E74C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Историческое краеведение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BD05C7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BD05C7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562F4C" w:rsidRPr="005E74C3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Лектор </w:t>
            </w:r>
          </w:p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BD05C7" w:rsidP="00BD05C7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Бексеитов Г.Т.  к.и.н., ст.преподователь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Офис-часы</w:t>
            </w: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E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5E74C3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BD05C7" w:rsidP="00931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bek_ok@mail.ru</w:t>
            </w:r>
            <w:r w:rsidR="00562F4C"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5E74C3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BD05C7" w:rsidP="00931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87075066262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Аудитория</w:t>
            </w: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5E74C3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Ассистент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BD05C7" w:rsidP="00931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Бексеитов Г.Т.  к.и.н., ст.преподователь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Офис-часы</w:t>
            </w: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BD05C7" w:rsidRPr="005E74C3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C7" w:rsidRPr="005E74C3" w:rsidRDefault="00BD05C7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C7" w:rsidRPr="005E74C3" w:rsidRDefault="00BD05C7" w:rsidP="00220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bek_ok@mail.ru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C7" w:rsidRPr="005E74C3" w:rsidRDefault="00BD05C7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C7" w:rsidRPr="005E74C3" w:rsidRDefault="00BD05C7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BD05C7" w:rsidRPr="005E74C3" w:rsidTr="00931D0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C7" w:rsidRPr="005E74C3" w:rsidRDefault="00BD05C7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C7" w:rsidRPr="005E74C3" w:rsidRDefault="00BD05C7" w:rsidP="00BD05C7">
            <w:pPr>
              <w:tabs>
                <w:tab w:val="center" w:pos="191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87075066262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ab/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C7" w:rsidRPr="005E74C3" w:rsidRDefault="00BD05C7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C7" w:rsidRPr="005E74C3" w:rsidRDefault="00BD05C7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554F90" w:rsidRPr="005E74C3" w:rsidRDefault="00554F90">
      <w:pPr>
        <w:rPr>
          <w:noProof/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562F4C" w:rsidRPr="005E74C3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>Тип учебного курса – по выбору.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 Данный предмет дает знания по историческому краеведению Казахстана.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Цель курса: 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>освещение не только общественного развития, истории определенного региона, но и истории и развития исторического краеведения Казахстана в целом, взаимосвязь общества и среды с географической, топонимической, экологической и демографической факторами.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i/>
                <w:noProof/>
                <w:lang w:val="kk-KZ"/>
              </w:rPr>
              <w:t>Типология компетенций</w:t>
            </w: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>:</w:t>
            </w:r>
          </w:p>
          <w:p w:rsidR="00562F4C" w:rsidRPr="005E74C3" w:rsidRDefault="00562F4C" w:rsidP="005E74C3">
            <w:pPr>
              <w:pStyle w:val="a5"/>
              <w:numPr>
                <w:ilvl w:val="0"/>
                <w:numId w:val="4"/>
              </w:numPr>
              <w:ind w:left="366" w:hanging="284"/>
              <w:rPr>
                <w:noProof/>
                <w:lang w:val="kk-KZ"/>
              </w:rPr>
            </w:pPr>
            <w:r w:rsidRPr="005E74C3">
              <w:rPr>
                <w:noProof/>
                <w:lang w:val="kk-KZ"/>
              </w:rPr>
              <w:t xml:space="preserve"> </w:t>
            </w:r>
            <w:r w:rsidRPr="005E74C3">
              <w:rPr>
                <w:b/>
                <w:noProof/>
                <w:lang w:val="kk-KZ"/>
              </w:rPr>
              <w:t>Когнитивная</w:t>
            </w:r>
            <w:r w:rsidRPr="005E74C3">
              <w:rPr>
                <w:noProof/>
                <w:lang w:val="kk-KZ"/>
              </w:rPr>
              <w:t xml:space="preserve">: способность понимать, критически анализировать посредством раскрытия роли и значения различных источников основные направления исторического краеведения. </w:t>
            </w:r>
          </w:p>
          <w:p w:rsidR="005E74C3" w:rsidRDefault="00562F4C" w:rsidP="005E74C3">
            <w:pPr>
              <w:pStyle w:val="a5"/>
              <w:numPr>
                <w:ilvl w:val="0"/>
                <w:numId w:val="4"/>
              </w:numPr>
              <w:ind w:left="366" w:hanging="284"/>
              <w:rPr>
                <w:noProof/>
                <w:lang w:val="kk-KZ"/>
              </w:rPr>
            </w:pPr>
            <w:r w:rsidRPr="005E74C3">
              <w:rPr>
                <w:b/>
                <w:noProof/>
                <w:lang w:val="kk-KZ"/>
              </w:rPr>
              <w:t>Функциональные</w:t>
            </w:r>
            <w:r w:rsidRPr="005E74C3">
              <w:rPr>
                <w:noProof/>
                <w:lang w:val="kk-KZ"/>
              </w:rPr>
              <w:t>: c</w:t>
            </w:r>
            <w:r w:rsidRPr="005E74C3">
              <w:rPr>
                <w:bCs/>
                <w:noProof/>
                <w:lang w:val="kk-KZ"/>
              </w:rPr>
              <w:t>пособность</w:t>
            </w:r>
            <w:r w:rsidRPr="005E74C3">
              <w:rPr>
                <w:noProof/>
                <w:lang w:val="kk-KZ"/>
              </w:rPr>
              <w:t xml:space="preserve"> анализировать, оценивать и сравнивать различные теоретические концепции в области исторического краеведения и делать выводы; уметь анализировать эффективность и продуктивность использования новых методов данной области исторического знания. </w:t>
            </w:r>
            <w:bookmarkStart w:id="0" w:name="_GoBack"/>
            <w:bookmarkEnd w:id="0"/>
          </w:p>
          <w:p w:rsidR="00562F4C" w:rsidRPr="005E74C3" w:rsidRDefault="00562F4C" w:rsidP="005E74C3">
            <w:pPr>
              <w:pStyle w:val="a5"/>
              <w:numPr>
                <w:ilvl w:val="0"/>
                <w:numId w:val="4"/>
              </w:numPr>
              <w:ind w:left="366" w:hanging="284"/>
              <w:rPr>
                <w:noProof/>
                <w:lang w:val="kk-KZ"/>
              </w:rPr>
            </w:pPr>
            <w:r w:rsidRPr="005E74C3">
              <w:rPr>
                <w:b/>
                <w:noProof/>
                <w:lang w:val="kk-KZ"/>
              </w:rPr>
              <w:t>Социальная (поведенческая)</w:t>
            </w:r>
            <w:r w:rsidRPr="005E74C3">
              <w:rPr>
                <w:noProof/>
                <w:lang w:val="kk-KZ"/>
              </w:rPr>
              <w:t xml:space="preserve">: быть способным поделиться полученными результатами знаний в данной области с научной общественностью, вступить в диалог, отстоять свою точку зрения. </w:t>
            </w:r>
          </w:p>
          <w:p w:rsidR="00562F4C" w:rsidRPr="005E74C3" w:rsidRDefault="00562F4C" w:rsidP="005E74C3">
            <w:pPr>
              <w:pStyle w:val="a5"/>
              <w:numPr>
                <w:ilvl w:val="0"/>
                <w:numId w:val="4"/>
              </w:numPr>
              <w:ind w:left="366" w:hanging="284"/>
              <w:rPr>
                <w:noProof/>
                <w:lang w:val="kk-KZ"/>
              </w:rPr>
            </w:pPr>
            <w:r w:rsidRPr="005E74C3">
              <w:rPr>
                <w:b/>
                <w:noProof/>
                <w:lang w:val="kk-KZ"/>
              </w:rPr>
              <w:t>Системная</w:t>
            </w:r>
            <w:r w:rsidRPr="005E74C3">
              <w:rPr>
                <w:noProof/>
                <w:lang w:val="kk-KZ"/>
              </w:rPr>
              <w:t xml:space="preserve">: знать и понимать современные тенденции, направления и закономерности развития </w:t>
            </w:r>
            <w:r w:rsidR="00CA6D6E" w:rsidRPr="005E74C3">
              <w:rPr>
                <w:noProof/>
                <w:lang w:val="kk-KZ"/>
              </w:rPr>
              <w:t>краевед</w:t>
            </w:r>
            <w:r w:rsidRPr="005E74C3">
              <w:rPr>
                <w:noProof/>
                <w:lang w:val="kk-KZ"/>
              </w:rPr>
              <w:t xml:space="preserve">ческой науки в условиях глобализации и интернационализации, системного знания в данной области изучения и демонстрировать качественность и результативность выбранных научных методов. </w:t>
            </w:r>
          </w:p>
          <w:p w:rsidR="00562F4C" w:rsidRPr="005E74C3" w:rsidRDefault="00562F4C" w:rsidP="005E74C3">
            <w:pPr>
              <w:pStyle w:val="a5"/>
              <w:numPr>
                <w:ilvl w:val="0"/>
                <w:numId w:val="4"/>
              </w:numPr>
              <w:ind w:left="366" w:hanging="284"/>
              <w:rPr>
                <w:noProof/>
                <w:lang w:val="kk-KZ"/>
              </w:rPr>
            </w:pPr>
            <w:r w:rsidRPr="005E74C3">
              <w:rPr>
                <w:b/>
                <w:noProof/>
                <w:lang w:val="kk-KZ"/>
              </w:rPr>
              <w:t>Меткомпетенции</w:t>
            </w:r>
            <w:r w:rsidRPr="005E74C3">
              <w:rPr>
                <w:noProof/>
                <w:lang w:val="kk-KZ"/>
              </w:rPr>
              <w:t xml:space="preserve">: развить готовность к непрерывному обучению, </w:t>
            </w:r>
            <w:r w:rsidRPr="005E74C3">
              <w:rPr>
                <w:noProof/>
                <w:lang w:val="kk-KZ"/>
              </w:rPr>
              <w:lastRenderedPageBreak/>
              <w:t>готовность к передаче имеющихся знаний, навыков в новые объекты деятельности.</w:t>
            </w:r>
          </w:p>
        </w:tc>
      </w:tr>
      <w:tr w:rsidR="00562F4C" w:rsidRPr="005E74C3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lastRenderedPageBreak/>
              <w:t>Пререквизиты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CA6D6E" w:rsidP="00CA6D6E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А</w:t>
            </w:r>
            <w:r w:rsidR="00562F4C" w:rsidRPr="005E74C3">
              <w:rPr>
                <w:rFonts w:ascii="Times New Roman" w:hAnsi="Times New Roman" w:cs="Times New Roman"/>
                <w:noProof/>
                <w:lang w:val="kk-KZ"/>
              </w:rPr>
              <w:t>рхеологии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>,</w:t>
            </w:r>
            <w:r w:rsidR="00562F4C"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 этнологи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>я, история Казахстана</w:t>
            </w:r>
          </w:p>
        </w:tc>
      </w:tr>
      <w:tr w:rsidR="00562F4C" w:rsidRPr="005E74C3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i/>
                <w:noProof/>
                <w:lang w:val="kk-KZ"/>
              </w:rPr>
              <w:t xml:space="preserve"> </w:t>
            </w:r>
          </w:p>
        </w:tc>
      </w:tr>
      <w:tr w:rsidR="00562F4C" w:rsidRPr="005E74C3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Style w:val="shorttext"/>
                <w:rFonts w:ascii="Times New Roman" w:hAnsi="Times New Roman"/>
                <w:bCs/>
                <w:noProof/>
                <w:lang w:val="kk-KZ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en-US"/>
              </w:rPr>
            </w:pPr>
            <w:r w:rsidRPr="005E74C3">
              <w:rPr>
                <w:rFonts w:ascii="Times New Roman" w:eastAsia="??" w:hAnsi="Times New Roman" w:cs="Times New Roman"/>
                <w:b/>
                <w:noProof/>
                <w:lang w:val="kk-KZ" w:eastAsia="ar-SA"/>
              </w:rPr>
              <w:t>Литература</w:t>
            </w:r>
            <w:r w:rsidRPr="005E74C3">
              <w:rPr>
                <w:rFonts w:ascii="Times New Roman" w:eastAsia="Calibri" w:hAnsi="Times New Roman" w:cs="Times New Roman"/>
                <w:b/>
                <w:noProof/>
                <w:lang w:val="kk-KZ" w:eastAsia="en-US"/>
              </w:rPr>
              <w:t>:</w:t>
            </w:r>
          </w:p>
          <w:p w:rsidR="00D65076" w:rsidRPr="005E74C3" w:rsidRDefault="00D65076" w:rsidP="00D65076">
            <w:pPr>
              <w:tabs>
                <w:tab w:val="left" w:pos="268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1. </w:t>
            </w:r>
            <w:r w:rsidRPr="005E74C3">
              <w:rPr>
                <w:rFonts w:ascii="Times New Roman" w:hAnsi="Times New Roman"/>
                <w:noProof/>
                <w:lang w:val="kk-KZ"/>
              </w:rPr>
              <w:t>Ахметова С.Ш. Историческое краеведение в Казахстане. – Алма-Ата: Казахстан, 1982. – 168 с.</w:t>
            </w:r>
          </w:p>
          <w:p w:rsidR="00D65076" w:rsidRPr="005E74C3" w:rsidRDefault="00D65076" w:rsidP="00D65076">
            <w:pPr>
              <w:tabs>
                <w:tab w:val="left" w:pos="31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5E74C3">
              <w:rPr>
                <w:rFonts w:ascii="Times New Roman" w:hAnsi="Times New Roman"/>
                <w:noProof/>
                <w:lang w:val="kk-KZ"/>
              </w:rPr>
              <w:t>2. Бейсенова А.С. Исторические основы географических исследований Казахстана. – Алматы: КазГосИНТИ, 2001.</w:t>
            </w:r>
          </w:p>
          <w:p w:rsidR="00D65076" w:rsidRPr="005E74C3" w:rsidRDefault="00D65076" w:rsidP="00D65076">
            <w:pPr>
              <w:tabs>
                <w:tab w:val="left" w:pos="28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5E74C3">
              <w:rPr>
                <w:rFonts w:ascii="Times New Roman" w:hAnsi="Times New Roman"/>
                <w:noProof/>
                <w:lang w:val="kk-KZ"/>
              </w:rPr>
              <w:t>3. Исаева А.И. Тарихи өлкетану. – Алматы: Қазақ университеті, 2016. – 246 б.</w:t>
            </w:r>
          </w:p>
          <w:p w:rsidR="00562F4C" w:rsidRPr="005E74C3" w:rsidRDefault="00D65076" w:rsidP="00562F4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4. </w:t>
            </w:r>
            <w:r w:rsidR="00296919" w:rsidRPr="005E74C3">
              <w:rPr>
                <w:rFonts w:ascii="Times New Roman" w:hAnsi="Times New Roman" w:cs="Times New Roman"/>
                <w:noProof/>
                <w:lang w:val="kk-KZ"/>
              </w:rPr>
              <w:t>Калыш А.Б., Исаева А.И. Историческое краеведение Казахстана</w:t>
            </w:r>
            <w:r w:rsidR="00562F4C"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. – </w:t>
            </w:r>
            <w:r w:rsidR="00296919" w:rsidRPr="005E74C3">
              <w:rPr>
                <w:rFonts w:ascii="Times New Roman" w:hAnsi="Times New Roman" w:cs="Times New Roman"/>
                <w:noProof/>
                <w:lang w:val="kk-KZ"/>
              </w:rPr>
              <w:t>Алматы</w:t>
            </w:r>
            <w:r w:rsidR="00562F4C"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: </w:t>
            </w:r>
            <w:r w:rsidR="00296919" w:rsidRPr="005E74C3">
              <w:rPr>
                <w:rFonts w:ascii="Times New Roman" w:hAnsi="Times New Roman" w:cs="Times New Roman"/>
                <w:noProof/>
                <w:lang w:val="kk-KZ"/>
              </w:rPr>
              <w:t>Қазақ университеті</w:t>
            </w:r>
            <w:r w:rsidR="00562F4C"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, </w:t>
            </w:r>
            <w:r w:rsidR="00296919" w:rsidRPr="005E74C3">
              <w:rPr>
                <w:rFonts w:ascii="Times New Roman" w:hAnsi="Times New Roman" w:cs="Times New Roman"/>
                <w:noProof/>
                <w:lang w:val="kk-KZ"/>
              </w:rPr>
              <w:t>2017</w:t>
            </w:r>
            <w:r w:rsidR="00562F4C"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. – </w:t>
            </w:r>
            <w:r w:rsidR="00296919" w:rsidRPr="005E74C3">
              <w:rPr>
                <w:rFonts w:ascii="Times New Roman" w:hAnsi="Times New Roman" w:cs="Times New Roman"/>
                <w:noProof/>
                <w:lang w:val="kk-KZ"/>
              </w:rPr>
              <w:t>305</w:t>
            </w:r>
            <w:r w:rsidR="00562F4C"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 с.</w:t>
            </w:r>
          </w:p>
          <w:p w:rsidR="00D65076" w:rsidRPr="005E74C3" w:rsidRDefault="00D65076" w:rsidP="00D65076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5E74C3">
              <w:rPr>
                <w:rFonts w:ascii="Times New Roman" w:hAnsi="Times New Roman"/>
                <w:noProof/>
                <w:lang w:val="kk-KZ"/>
              </w:rPr>
              <w:t>5. 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D65076" w:rsidRPr="005E74C3" w:rsidRDefault="00D65076" w:rsidP="00562F4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Интернет ресурсы: 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>https://www.bl.uk/</w:t>
            </w:r>
          </w:p>
        </w:tc>
      </w:tr>
      <w:tr w:rsidR="00562F4C" w:rsidRPr="005E74C3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pStyle w:val="HTML"/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kk-KZ" w:eastAsia="ru-RU"/>
              </w:rPr>
            </w:pPr>
            <w:r w:rsidRPr="005E74C3">
              <w:rPr>
                <w:rFonts w:ascii="Times New Roman" w:hAnsi="Times New Roman"/>
                <w:noProof/>
                <w:sz w:val="22"/>
                <w:szCs w:val="22"/>
                <w:lang w:val="kk-KZ" w:eastAsia="ru-RU"/>
              </w:rPr>
              <w:t>Академическая</w:t>
            </w:r>
          </w:p>
          <w:p w:rsidR="00562F4C" w:rsidRPr="005E74C3" w:rsidRDefault="00562F4C" w:rsidP="00562F4C">
            <w:pPr>
              <w:pStyle w:val="HTML"/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kk-KZ" w:eastAsia="ru-RU"/>
              </w:rPr>
            </w:pPr>
            <w:r w:rsidRPr="005E74C3">
              <w:rPr>
                <w:rFonts w:ascii="Times New Roman" w:hAnsi="Times New Roman"/>
                <w:noProof/>
                <w:sz w:val="22"/>
                <w:szCs w:val="22"/>
                <w:lang w:val="kk-KZ" w:eastAsia="ru-RU"/>
              </w:rPr>
              <w:t>Политика курса в контектсте университетских морально-этических ценностей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>Правила академического поведения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: 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Обязательное посещение занятий, недопустимость опозданий. 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Отсутствие и задержка в занятиях без предварительного предупреждения преподавателя оцениваются в 0 баллов.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Обязательное соблюдение сроков выполнения и сдачи заданий (по СРС, рубежного контроля, лабораторных, проекттных и др.), проектов, экзаменов. В случае нарушения сроков сдачи выполненное задание оценивается с учетом вычета штрафных баллов.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>Академическая ценность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: 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Академическая честность и добросовестность: самостоятельность выполнения всех заданий; недопустимость плагиата, подделки, использования шпаргалок, списывания на всех этапах контроля знаний, обмана преподавателя и неуважительного отношения к нему. (Кодекс чести студента КазНУ).</w:t>
            </w:r>
          </w:p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 Студенты с ограниченными возможностями здоровья могут получать консультацию по электронной почте: kalyshamanzhol@gmail.com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5E74C3" w:rsidTr="00931D0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>Критериальное оценивание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: оценка результатов обучения во взаимосвязи с дескрипторами (проверка сформированности компетенций на рубежном контроле и экзаменах). 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>Суммативное оценивание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>: оценивание присутствия и активности работы в аудитории; оценивание выполненного задания, СРМП (проекта / кейса / программы/...).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lang w:val="kk-KZ"/>
              </w:rPr>
              <w:t>Формула итоговой оценки: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Участие в семинарах - 10%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Ответы -20%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 Самостоятельная работа-30%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Экзамены -40%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Всего-100%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Итоговый балл будет рассчитан по формуле:</w:t>
            </w:r>
          </w:p>
          <w:p w:rsidR="00562F4C" w:rsidRPr="005E74C3" w:rsidRDefault="00562F4C" w:rsidP="00562F4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noProof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lang w:val="kk-KZ"/>
                  </w:rPr>
                  <m:t>∙0,6+0,1МТ+0,3ИК</m:t>
                </m:r>
              </m:oMath>
            </m:oMathPara>
          </w:p>
          <w:p w:rsidR="00562F4C" w:rsidRPr="005E74C3" w:rsidRDefault="00562F4C" w:rsidP="00562F4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noProof/>
                <w:lang w:val="kk-KZ"/>
              </w:rPr>
            </w:pPr>
            <w:r w:rsidRPr="005E74C3">
              <w:rPr>
                <w:noProof/>
                <w:lang w:val="kk-KZ"/>
              </w:rPr>
              <w:t>Ниже приведены минимальные оценки в процентах:</w:t>
            </w:r>
          </w:p>
          <w:p w:rsidR="00562F4C" w:rsidRPr="005E74C3" w:rsidRDefault="00562F4C" w:rsidP="00562F4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noProof/>
                <w:lang w:val="kk-KZ"/>
              </w:rPr>
            </w:pPr>
            <w:r w:rsidRPr="005E74C3">
              <w:rPr>
                <w:noProof/>
                <w:lang w:val="kk-KZ"/>
              </w:rPr>
              <w:t>95% - 100%: А</w:t>
            </w:r>
            <w:r w:rsidRPr="005E74C3">
              <w:rPr>
                <w:noProof/>
                <w:lang w:val="kk-KZ"/>
              </w:rPr>
              <w:tab/>
            </w:r>
            <w:r w:rsidRPr="005E74C3">
              <w:rPr>
                <w:noProof/>
                <w:lang w:val="kk-KZ"/>
              </w:rPr>
              <w:tab/>
              <w:t>90% - 94%: А-</w:t>
            </w:r>
          </w:p>
          <w:p w:rsidR="00562F4C" w:rsidRPr="005E74C3" w:rsidRDefault="00562F4C" w:rsidP="00562F4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noProof/>
                <w:lang w:val="kk-KZ"/>
              </w:rPr>
            </w:pPr>
            <w:r w:rsidRPr="005E74C3">
              <w:rPr>
                <w:noProof/>
                <w:lang w:val="kk-KZ"/>
              </w:rPr>
              <w:t>85% - 89%: В+</w:t>
            </w:r>
            <w:r w:rsidRPr="005E74C3">
              <w:rPr>
                <w:noProof/>
                <w:lang w:val="kk-KZ"/>
              </w:rPr>
              <w:tab/>
            </w:r>
            <w:r w:rsidRPr="005E74C3">
              <w:rPr>
                <w:noProof/>
                <w:lang w:val="kk-KZ"/>
              </w:rPr>
              <w:tab/>
              <w:t>80% - 84%: В</w:t>
            </w:r>
            <w:r w:rsidRPr="005E74C3">
              <w:rPr>
                <w:noProof/>
                <w:lang w:val="kk-KZ"/>
              </w:rPr>
              <w:tab/>
            </w:r>
            <w:r w:rsidRPr="005E74C3">
              <w:rPr>
                <w:noProof/>
                <w:lang w:val="kk-KZ"/>
              </w:rPr>
              <w:tab/>
            </w:r>
            <w:r w:rsidRPr="005E74C3">
              <w:rPr>
                <w:noProof/>
                <w:lang w:val="kk-KZ"/>
              </w:rPr>
              <w:tab/>
              <w:t>75% - 79%: В-</w:t>
            </w:r>
          </w:p>
          <w:p w:rsidR="00562F4C" w:rsidRPr="005E74C3" w:rsidRDefault="00562F4C" w:rsidP="00562F4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noProof/>
                <w:lang w:val="kk-KZ"/>
              </w:rPr>
            </w:pPr>
            <w:r w:rsidRPr="005E74C3">
              <w:rPr>
                <w:noProof/>
                <w:lang w:val="kk-KZ"/>
              </w:rPr>
              <w:t>70% - 74%: С+</w:t>
            </w:r>
            <w:r w:rsidRPr="005E74C3">
              <w:rPr>
                <w:noProof/>
                <w:lang w:val="kk-KZ"/>
              </w:rPr>
              <w:tab/>
            </w:r>
            <w:r w:rsidRPr="005E74C3">
              <w:rPr>
                <w:noProof/>
                <w:lang w:val="kk-KZ"/>
              </w:rPr>
              <w:tab/>
              <w:t>65% - 69%: С</w:t>
            </w:r>
            <w:r w:rsidRPr="005E74C3">
              <w:rPr>
                <w:noProof/>
                <w:lang w:val="kk-KZ"/>
              </w:rPr>
              <w:tab/>
            </w:r>
            <w:r w:rsidRPr="005E74C3">
              <w:rPr>
                <w:noProof/>
                <w:lang w:val="kk-KZ"/>
              </w:rPr>
              <w:tab/>
            </w:r>
            <w:r w:rsidRPr="005E74C3">
              <w:rPr>
                <w:noProof/>
                <w:lang w:val="kk-KZ"/>
              </w:rPr>
              <w:tab/>
              <w:t>60% - 64%: С-</w:t>
            </w:r>
          </w:p>
          <w:p w:rsidR="00562F4C" w:rsidRPr="005E74C3" w:rsidRDefault="00562F4C" w:rsidP="00562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55% - 59%: D+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ab/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ab/>
              <w:t>50% - 54%: D-</w:t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ab/>
            </w:r>
            <w:r w:rsidRPr="005E74C3">
              <w:rPr>
                <w:rFonts w:ascii="Times New Roman" w:hAnsi="Times New Roman" w:cs="Times New Roman"/>
                <w:noProof/>
                <w:lang w:val="kk-KZ"/>
              </w:rPr>
              <w:tab/>
              <w:t>0% -49%: F</w:t>
            </w:r>
          </w:p>
        </w:tc>
      </w:tr>
    </w:tbl>
    <w:p w:rsidR="00562F4C" w:rsidRPr="005E74C3" w:rsidRDefault="00562F4C" w:rsidP="00562F4C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val="kk-KZ"/>
        </w:rPr>
      </w:pPr>
    </w:p>
    <w:p w:rsidR="00D65076" w:rsidRPr="005E74C3" w:rsidRDefault="00D65076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D65076" w:rsidRPr="005E74C3" w:rsidRDefault="00D65076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D65076" w:rsidRPr="005E74C3" w:rsidRDefault="00D65076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D65076" w:rsidRPr="005E74C3" w:rsidRDefault="00D65076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D65076" w:rsidRPr="005E74C3" w:rsidRDefault="00D65076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D65076" w:rsidRPr="005E74C3" w:rsidRDefault="00D65076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F1412E" w:rsidRPr="005E74C3" w:rsidRDefault="00F1412E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F1412E" w:rsidRPr="005E74C3" w:rsidRDefault="00F1412E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562F4C" w:rsidRPr="005E74C3" w:rsidRDefault="00562F4C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  <w:r w:rsidRPr="005E74C3">
        <w:rPr>
          <w:rFonts w:ascii="Times New Roman" w:hAnsi="Times New Roman" w:cs="Times New Roman"/>
          <w:b/>
          <w:noProof/>
          <w:lang w:val="kk-KZ"/>
        </w:rPr>
        <w:t>Календарь реализации учебного курса:</w:t>
      </w:r>
    </w:p>
    <w:p w:rsidR="00562F4C" w:rsidRPr="005E74C3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6237"/>
        <w:gridCol w:w="1069"/>
        <w:gridCol w:w="1316"/>
      </w:tblGrid>
      <w:tr w:rsidR="00562F4C" w:rsidRPr="005E74C3" w:rsidTr="00931D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 xml:space="preserve">Неде-ля/дата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Название темы (лекции, практического занятия, СРМ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Кол-во часов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Макс.</w:t>
            </w: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lang w:val="kk-KZ"/>
              </w:rPr>
              <w:t>балл</w:t>
            </w:r>
          </w:p>
        </w:tc>
      </w:tr>
      <w:tr w:rsidR="00562F4C" w:rsidRPr="005E74C3" w:rsidTr="00931D06">
        <w:trPr>
          <w:trHeight w:val="34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8707D3">
            <w:pPr>
              <w:spacing w:after="0"/>
              <w:rPr>
                <w:rFonts w:ascii="Times New Roman" w:hAnsi="Times New Roman" w:cs="Times New Roman"/>
                <w:bCs/>
                <w:noProof/>
                <w:color w:val="000000"/>
                <w:spacing w:val="1"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1.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65076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Введение.</w:t>
            </w:r>
            <w:r w:rsidR="00D65076" w:rsidRPr="005E74C3">
              <w:rPr>
                <w:rFonts w:ascii="Times New Roman" w:hAnsi="Times New Roman" w:cs="Times New Roman"/>
                <w:bCs/>
                <w:noProof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="00D65076" w:rsidRPr="005E74C3">
              <w:rPr>
                <w:rFonts w:ascii="Times New Roman" w:hAnsi="Times New Roman" w:cs="Times New Roman"/>
                <w:bCs/>
                <w:noProof/>
                <w:color w:val="000000"/>
                <w:spacing w:val="1"/>
                <w:sz w:val="24"/>
                <w:szCs w:val="24"/>
                <w:lang w:val="kk-KZ"/>
              </w:rPr>
              <w:t xml:space="preserve">Основные формы и </w:t>
            </w:r>
            <w:r w:rsidR="008707D3" w:rsidRPr="005E74C3">
              <w:rPr>
                <w:rFonts w:ascii="Times New Roman" w:hAnsi="Times New Roman" w:cs="Times New Roman"/>
                <w:bCs/>
                <w:noProof/>
                <w:color w:val="000000"/>
                <w:spacing w:val="1"/>
                <w:sz w:val="24"/>
                <w:szCs w:val="24"/>
                <w:lang w:val="kk-KZ"/>
              </w:rPr>
              <w:t>принципы исторического краеведения</w:t>
            </w:r>
          </w:p>
          <w:p w:rsidR="00F1412E" w:rsidRPr="005E74C3" w:rsidRDefault="0047623C" w:rsidP="008707D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</w:t>
            </w:r>
            <w:r w:rsidR="00F1412E"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1.</w:t>
            </w:r>
            <w:r w:rsidR="00F1412E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F1412E" w:rsidRPr="005E74C3">
              <w:rPr>
                <w:rFonts w:ascii="Times New Roman" w:hAnsi="Times New Roman" w:cs="Times New Roman"/>
                <w:bCs/>
                <w:noProof/>
                <w:color w:val="000000"/>
                <w:spacing w:val="-2"/>
                <w:sz w:val="24"/>
                <w:szCs w:val="24"/>
                <w:lang w:val="kk-KZ"/>
              </w:rPr>
              <w:t>Цели и задачи дисциплины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23C" w:rsidRPr="005E74C3" w:rsidRDefault="0047623C" w:rsidP="004762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4762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4762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  <w:p w:rsidR="0047623C" w:rsidRPr="005E74C3" w:rsidRDefault="0047623C" w:rsidP="004762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562F4C" w:rsidRPr="005E74C3" w:rsidTr="00931D06">
        <w:trPr>
          <w:trHeight w:val="242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8707D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2.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707D3" w:rsidRPr="005E74C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Основные методы изучения исторического краеведения</w:t>
            </w:r>
          </w:p>
          <w:p w:rsidR="0047623C" w:rsidRPr="005E74C3" w:rsidRDefault="0047623C" w:rsidP="00870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2.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Древнеперсидские источники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4762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4762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4762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</w:tr>
      <w:tr w:rsidR="00562F4C" w:rsidRPr="005E74C3" w:rsidTr="0047623C">
        <w:trPr>
          <w:trHeight w:val="128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3.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707D3" w:rsidRPr="005E74C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Роль письменных источников, устного народного творчества и других видов источников в историческом краеведении.</w:t>
            </w:r>
          </w:p>
          <w:p w:rsidR="0047623C" w:rsidRPr="005E74C3" w:rsidRDefault="0047623C" w:rsidP="0047623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3.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Китайские источники</w:t>
            </w:r>
          </w:p>
          <w:p w:rsidR="0047623C" w:rsidRPr="005E74C3" w:rsidRDefault="0047623C" w:rsidP="0047623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СРС 1.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«Метод микроисторического анализа».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3C" w:rsidRPr="005E74C3" w:rsidRDefault="0047623C" w:rsidP="004762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4762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4762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15             25</w:t>
            </w:r>
          </w:p>
        </w:tc>
      </w:tr>
      <w:tr w:rsidR="008707D3" w:rsidRPr="005E74C3" w:rsidTr="00EE5D9F">
        <w:trPr>
          <w:trHeight w:val="2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D3" w:rsidRPr="005E74C3" w:rsidRDefault="008707D3" w:rsidP="008707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5E74C3" w:rsidRDefault="008707D3" w:rsidP="008707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4.</w:t>
            </w:r>
            <w:r w:rsidRPr="005E74C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Источники по историческому краеведению средневекового Казахстана.</w:t>
            </w:r>
          </w:p>
          <w:p w:rsidR="0047623C" w:rsidRPr="005E74C3" w:rsidRDefault="0047623C" w:rsidP="008707D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4.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Арабские источники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D3" w:rsidRPr="005E74C3" w:rsidRDefault="008707D3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</w:tr>
      <w:tr w:rsidR="00562F4C" w:rsidRPr="005E74C3" w:rsidTr="00931D06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5E74C3" w:rsidRDefault="00562F4C" w:rsidP="008707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8707D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</w:t>
            </w:r>
            <w:r w:rsidR="008707D3"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я</w:t>
            </w: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5.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707D3" w:rsidRPr="005E74C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Источники по историческому краеведению позднесредневекового Казахстана.</w:t>
            </w:r>
          </w:p>
          <w:p w:rsidR="0047623C" w:rsidRPr="005E74C3" w:rsidRDefault="0047623C" w:rsidP="008707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5.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Русские и западно-европейские источники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47623C" w:rsidRPr="005E74C3" w:rsidRDefault="0047623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15</w:t>
            </w:r>
          </w:p>
        </w:tc>
      </w:tr>
      <w:tr w:rsidR="00562F4C" w:rsidRPr="005E74C3" w:rsidTr="00931D06">
        <w:trPr>
          <w:trHeight w:val="619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A0" w:rsidRPr="005E74C3" w:rsidRDefault="00977CA0" w:rsidP="00977CA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62F4C" w:rsidRPr="005E74C3" w:rsidRDefault="00075A57" w:rsidP="00075A5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977CA0" w:rsidP="00977CA0">
            <w:pPr>
              <w:pStyle w:val="a5"/>
              <w:numPr>
                <w:ilvl w:val="0"/>
                <w:numId w:val="3"/>
              </w:numPr>
              <w:rPr>
                <w:b/>
                <w:noProof/>
                <w:lang w:val="kk-KZ"/>
              </w:rPr>
            </w:pPr>
            <w:r w:rsidRPr="005E74C3">
              <w:rPr>
                <w:b/>
                <w:noProof/>
                <w:lang w:val="kk-KZ"/>
              </w:rPr>
              <w:t>Рубежный контроль (5-неделя)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977CA0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562F4C" w:rsidRPr="005E74C3" w:rsidTr="00931D06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A0" w:rsidRPr="005E74C3" w:rsidRDefault="00977CA0" w:rsidP="008707D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6.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Археологические источники в историческом краеведении.</w:t>
            </w:r>
          </w:p>
          <w:p w:rsidR="00562F4C" w:rsidRPr="005E74C3" w:rsidRDefault="00977CA0" w:rsidP="00977CA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Семинар </w:t>
            </w:r>
            <w:r w:rsidR="00562F4C"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6.</w:t>
            </w:r>
            <w:r w:rsidR="00562F4C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8707D3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Особенности археологических источников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562F4C" w:rsidRPr="005E74C3" w:rsidTr="00A40AAA">
        <w:trPr>
          <w:trHeight w:val="1332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62F4C" w:rsidRPr="005E74C3" w:rsidRDefault="00A40AAA" w:rsidP="00A40AA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</w:t>
            </w:r>
            <w:r w:rsidR="00562F4C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0B6A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7.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0B6A15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Этнографические источники в историческом краеведении.</w:t>
            </w:r>
          </w:p>
          <w:p w:rsidR="00075A57" w:rsidRPr="005E74C3" w:rsidRDefault="00A40AAA" w:rsidP="000B6A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Семинар </w:t>
            </w:r>
            <w:r w:rsidR="00075A57"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7.</w:t>
            </w:r>
            <w:r w:rsidR="00075A57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Особенности этнологических источников</w:t>
            </w:r>
          </w:p>
          <w:p w:rsidR="00075A57" w:rsidRPr="005E74C3" w:rsidRDefault="00075A57" w:rsidP="000B6A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СРС 2. 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Место археолого-этнологических исследований в историческом краеведении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075A57" w:rsidRPr="005E74C3" w:rsidRDefault="00075A5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A40AAA" w:rsidRPr="005E74C3" w:rsidTr="00A40AAA">
        <w:trPr>
          <w:trHeight w:val="1164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  <w:p w:rsidR="00A40AAA" w:rsidRPr="005E74C3" w:rsidRDefault="00A40AAA" w:rsidP="00A40AA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AA" w:rsidRPr="005E74C3" w:rsidRDefault="00A40AAA" w:rsidP="00A40AA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8.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Статистико-демографические источники в историческом краеведении</w:t>
            </w:r>
          </w:p>
          <w:p w:rsidR="00A40AAA" w:rsidRPr="005E74C3" w:rsidRDefault="00A40AAA" w:rsidP="00A40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 8.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Типы и виды демографических источников в историческом краеведении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A40AAA" w:rsidRPr="005E74C3" w:rsidTr="00A40AAA">
        <w:trPr>
          <w:trHeight w:val="1068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AA" w:rsidRPr="005E74C3" w:rsidRDefault="00A40AAA" w:rsidP="000B6A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9.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Топонимика – источник изучения истории родного края.</w:t>
            </w:r>
          </w:p>
          <w:p w:rsidR="00A40AAA" w:rsidRPr="005E74C3" w:rsidRDefault="00A40AAA" w:rsidP="00A40AA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 9.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Основные разделы ономастики.                </w:t>
            </w: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СРС 3.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«Вклад ведущих отечественных ученых в разработку топонимики Казахстана».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  <w:p w:rsidR="00A40AAA" w:rsidRPr="005E74C3" w:rsidRDefault="00A40AAA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562F4C" w:rsidRPr="005E74C3" w:rsidTr="00931D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C212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10.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5C212D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Развитие историко-краеведческих </w:t>
            </w:r>
            <w:r w:rsidR="005C212D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исследований XVIII – второй половины ХІХ столетий</w:t>
            </w:r>
            <w:r w:rsidR="00962042"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F133B7" w:rsidRPr="005E74C3" w:rsidRDefault="00F133B7" w:rsidP="005C212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 10.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Историко-краеведческие материалы XV –ХVIІ веков.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</w:p>
          <w:p w:rsidR="00F133B7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33B7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F133B7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F133B7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562F4C" w:rsidRPr="005E74C3" w:rsidTr="00931D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F133B7" w:rsidP="00F133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МТ-(10-неделя)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F133B7" w:rsidP="00F13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9F7922" w:rsidRPr="005E74C3" w:rsidTr="00873952"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96204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11.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Развитие историко-краеведческих исследований XIХ – начала ХХ столетий.</w:t>
            </w:r>
          </w:p>
          <w:p w:rsidR="00F133B7" w:rsidRPr="005E74C3" w:rsidRDefault="00F133B7" w:rsidP="00962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 11.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Историческое краеведение Казахстана 20-х годов ХХ столетия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F133B7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33B7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</w:p>
          <w:p w:rsidR="00F133B7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</w:p>
          <w:p w:rsidR="00F133B7" w:rsidRPr="005E74C3" w:rsidRDefault="00F133B7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9F7922" w:rsidRPr="005E74C3" w:rsidTr="00BD7A49"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B05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12.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Роль научных учреждений 1930-1980-х годов в развитии краеведения Казахстана.</w:t>
            </w:r>
          </w:p>
          <w:p w:rsidR="00B8789B" w:rsidRPr="005E74C3" w:rsidRDefault="00B8789B" w:rsidP="00B87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12.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Историческое краеведение Казахстана в условиях независимого Казахстана.</w:t>
            </w:r>
          </w:p>
          <w:p w:rsidR="00B8789B" w:rsidRPr="005E74C3" w:rsidRDefault="00B8789B" w:rsidP="00B878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СРС 4. 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«Деятельность Общества изучения Казахстана».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9F7922" w:rsidRPr="005E74C3" w:rsidTr="004E3814"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B05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13.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Роль музеев в краеведческих исследованиях.</w:t>
            </w:r>
          </w:p>
          <w:p w:rsidR="00B8789B" w:rsidRPr="005E74C3" w:rsidRDefault="00B8789B" w:rsidP="00B0545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13.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Становление и развитие музеев республики.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9F7922" w:rsidRPr="005E74C3" w:rsidTr="00FA041D"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B05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14.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Связь архивоведения с историческим краеведением и с другими научными дисциплинами.</w:t>
            </w:r>
          </w:p>
          <w:p w:rsidR="00B8789B" w:rsidRPr="005E74C3" w:rsidRDefault="00B8789B" w:rsidP="00B05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 14.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Особенности развития архивов республики.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9F7922" w:rsidRPr="005E74C3" w:rsidTr="008A1FA4"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9F792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Лекция 15.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5E74C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Взаимосвязь краеведения и Общества охраны памятников истории и культуры Казахстана. </w:t>
            </w:r>
          </w:p>
          <w:p w:rsidR="00B8789B" w:rsidRPr="005E74C3" w:rsidRDefault="00B8789B" w:rsidP="00B878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 15.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5E74C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Руководители Общества охраны памятников истории и культуры Казахстана.</w:t>
            </w:r>
          </w:p>
          <w:p w:rsidR="00B8789B" w:rsidRPr="005E74C3" w:rsidRDefault="00B8789B" w:rsidP="00B87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СРС 5. </w:t>
            </w: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Сдача контрольного задания № 6 «Место Центрального Государственного музея РК в развитии краеведения республики».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  <w:p w:rsidR="00B8789B" w:rsidRPr="005E74C3" w:rsidRDefault="00B8789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9F7922" w:rsidRPr="005E74C3" w:rsidTr="008A1FA4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397D7D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2</w:t>
            </w:r>
            <w:r w:rsidR="001D10DA"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– Рубежный контроль(15-неделя)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22" w:rsidRPr="005E74C3" w:rsidRDefault="009F7922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562F4C" w:rsidRPr="005E74C3" w:rsidTr="00931D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562F4C" w:rsidRPr="005E74C3" w:rsidTr="00931D0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5E74C3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5E74C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400</w:t>
            </w:r>
          </w:p>
        </w:tc>
      </w:tr>
    </w:tbl>
    <w:p w:rsidR="00562F4C" w:rsidRPr="005E74C3" w:rsidRDefault="00562F4C" w:rsidP="00562F4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562F4C" w:rsidRPr="005E74C3" w:rsidRDefault="00562F4C" w:rsidP="00562F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kk-KZ"/>
        </w:rPr>
      </w:pPr>
    </w:p>
    <w:p w:rsidR="00562F4C" w:rsidRPr="005E74C3" w:rsidRDefault="005D3730" w:rsidP="00562F4C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r w:rsidRPr="005E74C3">
        <w:rPr>
          <w:rFonts w:ascii="Times New Roman" w:hAnsi="Times New Roman" w:cs="Times New Roman"/>
          <w:b/>
          <w:noProof/>
          <w:lang w:val="kk-KZ"/>
        </w:rPr>
        <w:t xml:space="preserve">Декан факультета                                                            </w:t>
      </w:r>
      <w:r w:rsidR="00986136" w:rsidRPr="005E74C3">
        <w:rPr>
          <w:rFonts w:ascii="Times New Roman" w:hAnsi="Times New Roman" w:cs="Times New Roman"/>
          <w:b/>
          <w:noProof/>
          <w:lang w:val="kk-KZ"/>
        </w:rPr>
        <w:t xml:space="preserve">                               </w:t>
      </w:r>
      <w:r w:rsidRPr="005E74C3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>М.С. Ногайбаева</w:t>
      </w:r>
    </w:p>
    <w:p w:rsidR="00562F4C" w:rsidRPr="005E74C3" w:rsidRDefault="00562F4C" w:rsidP="00562F4C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</w:p>
    <w:p w:rsidR="00562F4C" w:rsidRPr="005E74C3" w:rsidRDefault="00986136" w:rsidP="00562F4C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r w:rsidRPr="005E74C3">
        <w:rPr>
          <w:rFonts w:ascii="Times New Roman" w:hAnsi="Times New Roman" w:cs="Times New Roman"/>
          <w:b/>
          <w:noProof/>
          <w:lang w:val="kk-KZ"/>
        </w:rPr>
        <w:t xml:space="preserve">Председатель  методбюро                                                                               </w:t>
      </w:r>
      <w:r w:rsidR="00570F22" w:rsidRPr="005E74C3">
        <w:rPr>
          <w:rFonts w:ascii="Times New Roman" w:hAnsi="Times New Roman" w:cs="Times New Roman"/>
          <w:b/>
          <w:noProof/>
          <w:lang w:val="kk-KZ"/>
        </w:rPr>
        <w:t>У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>.</w:t>
      </w:r>
      <w:r w:rsidR="00570F22" w:rsidRPr="005E74C3">
        <w:rPr>
          <w:rFonts w:ascii="Times New Roman" w:hAnsi="Times New Roman" w:cs="Times New Roman"/>
          <w:b/>
          <w:noProof/>
          <w:lang w:val="kk-KZ"/>
        </w:rPr>
        <w:t>М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 xml:space="preserve">. </w:t>
      </w:r>
      <w:r w:rsidR="00570F22" w:rsidRPr="005E74C3">
        <w:rPr>
          <w:rFonts w:ascii="Times New Roman" w:hAnsi="Times New Roman" w:cs="Times New Roman"/>
          <w:b/>
          <w:noProof/>
          <w:lang w:val="kk-KZ"/>
        </w:rPr>
        <w:t>Джолдыбае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>ва</w:t>
      </w:r>
    </w:p>
    <w:p w:rsidR="00562F4C" w:rsidRPr="005E74C3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</w:p>
    <w:p w:rsidR="00562F4C" w:rsidRPr="005E74C3" w:rsidRDefault="00986136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r w:rsidRPr="005E74C3">
        <w:rPr>
          <w:rFonts w:ascii="Times New Roman" w:hAnsi="Times New Roman" w:cs="Times New Roman"/>
          <w:b/>
          <w:noProof/>
          <w:lang w:val="kk-KZ"/>
        </w:rPr>
        <w:t xml:space="preserve">Заведующий 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 xml:space="preserve">кафедрой                                                                 </w:t>
      </w:r>
      <w:r w:rsidR="005D3730" w:rsidRPr="005E74C3">
        <w:rPr>
          <w:rFonts w:ascii="Times New Roman" w:hAnsi="Times New Roman" w:cs="Times New Roman"/>
          <w:b/>
          <w:noProof/>
          <w:lang w:val="kk-KZ"/>
        </w:rPr>
        <w:t xml:space="preserve">   </w:t>
      </w:r>
      <w:r w:rsidRPr="005E74C3">
        <w:rPr>
          <w:rFonts w:ascii="Times New Roman" w:hAnsi="Times New Roman" w:cs="Times New Roman"/>
          <w:b/>
          <w:noProof/>
          <w:lang w:val="kk-KZ"/>
        </w:rPr>
        <w:t xml:space="preserve">                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>Г.К. Омаров</w:t>
      </w:r>
    </w:p>
    <w:p w:rsidR="00562F4C" w:rsidRPr="005E74C3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</w:p>
    <w:p w:rsidR="00562F4C" w:rsidRPr="005E74C3" w:rsidRDefault="005D3730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r w:rsidRPr="005E74C3">
        <w:rPr>
          <w:rFonts w:ascii="Times New Roman" w:hAnsi="Times New Roman" w:cs="Times New Roman"/>
          <w:b/>
          <w:noProof/>
          <w:lang w:val="kk-KZ"/>
        </w:rPr>
        <w:t>Лектор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 xml:space="preserve">                                                                       </w:t>
      </w:r>
      <w:r w:rsidRPr="005E74C3">
        <w:rPr>
          <w:rFonts w:ascii="Times New Roman" w:hAnsi="Times New Roman" w:cs="Times New Roman"/>
          <w:b/>
          <w:noProof/>
          <w:lang w:val="kk-KZ"/>
        </w:rPr>
        <w:t xml:space="preserve">                                         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Pr="005E74C3">
        <w:rPr>
          <w:rFonts w:ascii="Times New Roman" w:hAnsi="Times New Roman" w:cs="Times New Roman"/>
          <w:b/>
          <w:noProof/>
          <w:lang w:val="kk-KZ"/>
        </w:rPr>
        <w:t>Г.Т. Бексеитов</w:t>
      </w:r>
      <w:r w:rsidR="00562F4C" w:rsidRPr="005E74C3">
        <w:rPr>
          <w:rFonts w:ascii="Times New Roman" w:hAnsi="Times New Roman" w:cs="Times New Roman"/>
          <w:b/>
          <w:noProof/>
          <w:lang w:val="kk-KZ"/>
        </w:rPr>
        <w:t xml:space="preserve">                                                                        </w:t>
      </w:r>
    </w:p>
    <w:p w:rsidR="00562F4C" w:rsidRPr="005E74C3" w:rsidRDefault="00562F4C" w:rsidP="00562F4C">
      <w:pPr>
        <w:autoSpaceDE w:val="0"/>
        <w:autoSpaceDN w:val="0"/>
        <w:rPr>
          <w:b/>
          <w:noProof/>
          <w:lang w:val="kk-KZ"/>
        </w:rPr>
      </w:pPr>
      <w:r w:rsidRPr="005E74C3">
        <w:rPr>
          <w:b/>
          <w:noProof/>
          <w:lang w:val="kk-KZ"/>
        </w:rPr>
        <w:t xml:space="preserve">                                                                                                                       </w:t>
      </w:r>
    </w:p>
    <w:p w:rsidR="00562F4C" w:rsidRPr="005E74C3" w:rsidRDefault="00562F4C" w:rsidP="00562F4C">
      <w:pPr>
        <w:rPr>
          <w:b/>
          <w:noProof/>
          <w:sz w:val="28"/>
          <w:szCs w:val="28"/>
          <w:lang w:val="kk-KZ"/>
        </w:rPr>
      </w:pPr>
    </w:p>
    <w:p w:rsidR="00562F4C" w:rsidRPr="005E74C3" w:rsidRDefault="00562F4C" w:rsidP="00562F4C">
      <w:pPr>
        <w:rPr>
          <w:b/>
          <w:noProof/>
          <w:sz w:val="28"/>
          <w:szCs w:val="28"/>
          <w:lang w:val="kk-KZ"/>
        </w:rPr>
      </w:pPr>
    </w:p>
    <w:p w:rsidR="00562F4C" w:rsidRPr="005E74C3" w:rsidRDefault="00562F4C">
      <w:pPr>
        <w:rPr>
          <w:noProof/>
          <w:lang w:val="kk-KZ"/>
        </w:rPr>
      </w:pPr>
    </w:p>
    <w:sectPr w:rsidR="00562F4C" w:rsidRPr="005E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charset w:val="81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A34E8"/>
    <w:multiLevelType w:val="hybridMultilevel"/>
    <w:tmpl w:val="97F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8C1001"/>
    <w:multiLevelType w:val="hybridMultilevel"/>
    <w:tmpl w:val="4FCCD55A"/>
    <w:lvl w:ilvl="0" w:tplc="1E9E05BC">
      <w:start w:val="1"/>
      <w:numFmt w:val="decimal"/>
      <w:lvlText w:val="%1-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00"/>
    <w:rsid w:val="00026980"/>
    <w:rsid w:val="00075A57"/>
    <w:rsid w:val="000B6A15"/>
    <w:rsid w:val="001D10DA"/>
    <w:rsid w:val="00296919"/>
    <w:rsid w:val="00397D7D"/>
    <w:rsid w:val="003E0808"/>
    <w:rsid w:val="0047623C"/>
    <w:rsid w:val="00554F90"/>
    <w:rsid w:val="00562F4C"/>
    <w:rsid w:val="00570F22"/>
    <w:rsid w:val="005C212D"/>
    <w:rsid w:val="005D1E4D"/>
    <w:rsid w:val="005D3730"/>
    <w:rsid w:val="005E4A90"/>
    <w:rsid w:val="005E74C3"/>
    <w:rsid w:val="006767C2"/>
    <w:rsid w:val="007E3B15"/>
    <w:rsid w:val="008707D3"/>
    <w:rsid w:val="008A2C0A"/>
    <w:rsid w:val="00932BDD"/>
    <w:rsid w:val="00962042"/>
    <w:rsid w:val="00977CA0"/>
    <w:rsid w:val="00986136"/>
    <w:rsid w:val="009F7922"/>
    <w:rsid w:val="00A40AAA"/>
    <w:rsid w:val="00B05456"/>
    <w:rsid w:val="00B43F6B"/>
    <w:rsid w:val="00B8789B"/>
    <w:rsid w:val="00B92BCF"/>
    <w:rsid w:val="00BD05C7"/>
    <w:rsid w:val="00BE42B2"/>
    <w:rsid w:val="00C2103F"/>
    <w:rsid w:val="00C34F67"/>
    <w:rsid w:val="00C63F1F"/>
    <w:rsid w:val="00CA6D6E"/>
    <w:rsid w:val="00D067D8"/>
    <w:rsid w:val="00D11EA3"/>
    <w:rsid w:val="00D65076"/>
    <w:rsid w:val="00D72746"/>
    <w:rsid w:val="00E92100"/>
    <w:rsid w:val="00ED3B92"/>
    <w:rsid w:val="00F133B7"/>
    <w:rsid w:val="00F1412E"/>
    <w:rsid w:val="00F46ED4"/>
    <w:rsid w:val="00FC75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10935-F797-4ABD-A3E3-381359CB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62F4C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62F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62F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62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2F4C"/>
  </w:style>
  <w:style w:type="character" w:customStyle="1" w:styleId="shorttext">
    <w:name w:val="short_text"/>
    <w:rsid w:val="00562F4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62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62F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D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5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Оспанов Ерболат</cp:lastModifiedBy>
  <cp:revision>26</cp:revision>
  <dcterms:created xsi:type="dcterms:W3CDTF">2019-01-11T02:01:00Z</dcterms:created>
  <dcterms:modified xsi:type="dcterms:W3CDTF">2019-10-21T10:24:00Z</dcterms:modified>
</cp:coreProperties>
</file>